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F0" w:rsidRDefault="00FE2FF0" w:rsidP="00FE2FF0">
      <w:pPr>
        <w:pStyle w:val="1"/>
        <w:shd w:val="clear" w:color="auto" w:fill="auto"/>
        <w:spacing w:line="210" w:lineRule="exact"/>
        <w:jc w:val="left"/>
      </w:pPr>
      <w:r>
        <w:t xml:space="preserve">Объем </w:t>
      </w:r>
      <w:r w:rsidR="00C36B1C">
        <w:t>планируемых</w:t>
      </w:r>
      <w:bookmarkStart w:id="0" w:name="_GoBack"/>
      <w:bookmarkEnd w:id="0"/>
      <w:r w:rsidR="00FA3686">
        <w:t xml:space="preserve"> работ по содержанию общего имущества в многоквартирном доме по адресу:</w:t>
      </w:r>
      <w:r w:rsidR="009157A9">
        <w:t xml:space="preserve"> </w:t>
      </w:r>
      <w:r w:rsidR="00FA3686">
        <w:t>Новгородская ул., д. 38</w:t>
      </w:r>
    </w:p>
    <w:p w:rsidR="00D160E9" w:rsidRPr="00FE2FF0" w:rsidRDefault="00FA3686" w:rsidP="00FE2FF0">
      <w:pPr>
        <w:pStyle w:val="1"/>
        <w:shd w:val="clear" w:color="auto" w:fill="auto"/>
        <w:spacing w:line="210" w:lineRule="exact"/>
        <w:jc w:val="left"/>
        <w:rPr>
          <w:b/>
        </w:rPr>
      </w:pPr>
      <w:r w:rsidRPr="00FE2FF0">
        <w:rPr>
          <w:b/>
        </w:rPr>
        <w:t xml:space="preserve"> </w:t>
      </w:r>
      <w:r w:rsidR="009157A9">
        <w:rPr>
          <w:rStyle w:val="8pt"/>
          <w:b/>
        </w:rPr>
        <w:t>2011</w:t>
      </w:r>
      <w:r w:rsidRPr="00FE2FF0">
        <w:rPr>
          <w:rStyle w:val="8pt"/>
          <w:b/>
        </w:rPr>
        <w:t xml:space="preserve"> г.</w:t>
      </w:r>
      <w:r w:rsidRPr="00FE2FF0">
        <w:rPr>
          <w:rStyle w:val="8pt"/>
          <w:b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4090"/>
        <w:gridCol w:w="1526"/>
        <w:gridCol w:w="1771"/>
        <w:gridCol w:w="1637"/>
        <w:gridCol w:w="18"/>
      </w:tblGrid>
      <w:tr w:rsidR="00D160E9">
        <w:trPr>
          <w:trHeight w:val="4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 xml:space="preserve">№ </w:t>
            </w:r>
            <w:proofErr w:type="gramStart"/>
            <w:r>
              <w:rPr>
                <w:rStyle w:val="10pt"/>
              </w:rPr>
              <w:t>л</w:t>
            </w:r>
            <w:proofErr w:type="gramEnd"/>
            <w:r>
              <w:rPr>
                <w:rStyle w:val="10pt"/>
              </w:rPr>
              <w:t>/л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0"/>
                <w:i/>
                <w:iCs/>
              </w:rPr>
              <w:t>Наименование работ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0"/>
                <w:i/>
                <w:iCs/>
              </w:rPr>
              <w:t>Периодичность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30" w:lineRule="exact"/>
              <w:jc w:val="left"/>
            </w:pPr>
            <w:r>
              <w:rPr>
                <w:rStyle w:val="8pt0"/>
                <w:i/>
                <w:iCs/>
              </w:rPr>
              <w:t>Итого в год (руб.)</w:t>
            </w:r>
          </w:p>
        </w:tc>
      </w:tr>
      <w:tr w:rsidR="00D160E9">
        <w:trPr>
          <w:trHeight w:val="221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I. Санитарные работы по содержанию помещений общего пользования</w:t>
            </w:r>
          </w:p>
        </w:tc>
      </w:tr>
      <w:tr w:rsidR="00D160E9">
        <w:trPr>
          <w:trHeight w:val="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1.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Расходы на санитарное содержание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500 906,67</w:t>
            </w:r>
          </w:p>
        </w:tc>
      </w:tr>
      <w:tr w:rsidR="00D160E9">
        <w:trPr>
          <w:trHeight w:val="8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1.1.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Подметание полов во всех помещениях общего пользования, кабины лифта и протирка их влажной шваброй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1"/>
              </w:rPr>
              <w:t>до 2 этажа ежедневно; выше 2 этажа -1 раза в неделю</w:t>
            </w:r>
          </w:p>
        </w:tc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3"/>
                <w:i/>
                <w:iCs/>
              </w:rPr>
              <w:t>не реже предусмотренного нормативами* по эксплуатации жилищного фонда: ЖНМ- 96-01/7; ЖНМ-96- 01/8</w:t>
            </w:r>
          </w:p>
        </w:tc>
      </w:tr>
      <w:tr w:rsidR="00D160E9">
        <w:trPr>
          <w:trHeight w:val="2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1.2.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Мытье лестничных площадок и маршей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2 раза в месяц</w:t>
            </w: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D160E9"/>
        </w:tc>
      </w:tr>
      <w:tr w:rsidR="00D160E9">
        <w:trPr>
          <w:trHeight w:val="6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1.3.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 xml:space="preserve">Протирка пыли с колпаков светильников, </w:t>
            </w:r>
            <w:proofErr w:type="spellStart"/>
            <w:r>
              <w:rPr>
                <w:rStyle w:val="8pt2"/>
                <w:i/>
                <w:iCs/>
              </w:rPr>
              <w:t>подокойников</w:t>
            </w:r>
            <w:proofErr w:type="spellEnd"/>
            <w:r>
              <w:rPr>
                <w:rStyle w:val="8pt2"/>
                <w:i/>
                <w:iCs/>
              </w:rPr>
              <w:t xml:space="preserve"> в помещениях общего пользования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2 раза в год</w:t>
            </w: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D160E9"/>
        </w:tc>
      </w:tr>
      <w:tr w:rsidR="00D160E9">
        <w:trPr>
          <w:trHeight w:val="6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1.4.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 xml:space="preserve">Мытье и протирка дверей и окон в помещениях общего пользования, включая двери </w:t>
            </w:r>
            <w:proofErr w:type="spellStart"/>
            <w:r>
              <w:rPr>
                <w:rStyle w:val="8pt2"/>
                <w:i/>
                <w:iCs/>
              </w:rPr>
              <w:t>мусорокамер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2 раза в год</w:t>
            </w: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D160E9"/>
        </w:tc>
      </w:tr>
      <w:tr w:rsidR="00D160E9">
        <w:trPr>
          <w:trHeight w:val="2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1.5.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Уборка чердачного и подвального помещения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2 раза в год</w:t>
            </w: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D160E9"/>
        </w:tc>
      </w:tr>
      <w:tr w:rsidR="00D160E9">
        <w:trPr>
          <w:trHeight w:val="4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1.6.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1"/>
              </w:rPr>
              <w:t>Мытье и протирка закрывающих устройств мусоропровода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 раз в неделю</w:t>
            </w: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D160E9"/>
        </w:tc>
      </w:tr>
      <w:tr w:rsidR="00D160E9">
        <w:trPr>
          <w:trHeight w:val="2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1.7.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Обметание пыли с потолков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 раза в год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D160E9">
            <w:pPr>
              <w:rPr>
                <w:sz w:val="10"/>
                <w:szCs w:val="10"/>
              </w:rPr>
            </w:pPr>
          </w:p>
        </w:tc>
      </w:tr>
      <w:tr w:rsidR="00D160E9">
        <w:trPr>
          <w:trHeight w:val="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2.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Расходы на техническое обслуживание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720 957,45</w:t>
            </w:r>
          </w:p>
        </w:tc>
      </w:tr>
      <w:tr w:rsidR="00D160E9">
        <w:trPr>
          <w:trHeight w:val="4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2.1.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Укрепление водосточных труб, колен и воронок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 xml:space="preserve">по </w:t>
            </w:r>
            <w:r>
              <w:rPr>
                <w:rStyle w:val="8pt2"/>
                <w:i/>
                <w:iCs/>
              </w:rPr>
              <w:t>мере необходимости</w:t>
            </w:r>
          </w:p>
        </w:tc>
      </w:tr>
      <w:tr w:rsidR="00D160E9">
        <w:trPr>
          <w:trHeight w:val="6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2.2.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 xml:space="preserve">Расконсервирование и ремонт поливочной системы центрального отопления; ремонт </w:t>
            </w:r>
            <w:proofErr w:type="gramStart"/>
            <w:r>
              <w:rPr>
                <w:rStyle w:val="8pt2"/>
                <w:i/>
                <w:iCs/>
              </w:rPr>
              <w:t>просевших</w:t>
            </w:r>
            <w:proofErr w:type="gramEnd"/>
            <w:r>
              <w:rPr>
                <w:rStyle w:val="8pt2"/>
                <w:i/>
                <w:iCs/>
              </w:rPr>
              <w:t xml:space="preserve"> </w:t>
            </w:r>
            <w:proofErr w:type="spellStart"/>
            <w:r>
              <w:rPr>
                <w:rStyle w:val="8pt2"/>
                <w:i/>
                <w:iCs/>
              </w:rPr>
              <w:t>отмосток</w:t>
            </w:r>
            <w:proofErr w:type="spellEnd"/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 xml:space="preserve">по мере перехода к эксплуатации дома в </w:t>
            </w:r>
            <w:proofErr w:type="spellStart"/>
            <w:r>
              <w:rPr>
                <w:rStyle w:val="8pt2"/>
                <w:i/>
                <w:iCs/>
              </w:rPr>
              <w:t>весенне</w:t>
            </w:r>
            <w:r>
              <w:rPr>
                <w:rStyle w:val="8pt2"/>
                <w:i/>
                <w:iCs/>
              </w:rPr>
              <w:softHyphen/>
              <w:t>летний</w:t>
            </w:r>
            <w:proofErr w:type="spellEnd"/>
            <w:r>
              <w:rPr>
                <w:rStyle w:val="8pt2"/>
                <w:i/>
                <w:iCs/>
              </w:rPr>
              <w:t xml:space="preserve"> период</w:t>
            </w:r>
          </w:p>
        </w:tc>
      </w:tr>
      <w:tr w:rsidR="00D160E9">
        <w:trPr>
          <w:trHeight w:val="4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2.3.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2"/>
                <w:i/>
                <w:iCs/>
              </w:rPr>
              <w:t xml:space="preserve">Замена разбитых стекол окон и дверей в </w:t>
            </w:r>
            <w:r w:rsidR="009157A9">
              <w:rPr>
                <w:rStyle w:val="8pt2"/>
                <w:i/>
                <w:iCs/>
              </w:rPr>
              <w:t>помещениях</w:t>
            </w:r>
            <w:r>
              <w:rPr>
                <w:rStyle w:val="8pt2"/>
                <w:i/>
                <w:iCs/>
              </w:rPr>
              <w:t xml:space="preserve"> общего пользования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по мере необходимости</w:t>
            </w:r>
          </w:p>
        </w:tc>
      </w:tr>
      <w:tr w:rsidR="00D160E9">
        <w:trPr>
          <w:trHeight w:val="14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2.4.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Ремонт, регулировка и испытание систем центрального отопления, утепление бойлеров, консервация поливочных систем, проверка состояния и ремонт продухов в цоколях зданий;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 xml:space="preserve">по мере перехода к эксплуатации дома в </w:t>
            </w:r>
            <w:proofErr w:type="spellStart"/>
            <w:r>
              <w:rPr>
                <w:rStyle w:val="8pt2"/>
                <w:i/>
                <w:iCs/>
              </w:rPr>
              <w:t>осенне</w:t>
            </w:r>
            <w:r>
              <w:rPr>
                <w:rStyle w:val="8pt2"/>
                <w:i/>
                <w:iCs/>
              </w:rPr>
              <w:softHyphen/>
              <w:t>зимний</w:t>
            </w:r>
            <w:proofErr w:type="spellEnd"/>
            <w:r>
              <w:rPr>
                <w:rStyle w:val="8pt2"/>
                <w:i/>
                <w:iCs/>
              </w:rPr>
              <w:t xml:space="preserve"> период</w:t>
            </w:r>
          </w:p>
        </w:tc>
      </w:tr>
      <w:tr w:rsidR="00D160E9">
        <w:trPr>
          <w:trHeight w:val="4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2.5.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2"/>
                <w:i/>
                <w:iCs/>
              </w:rPr>
              <w:t xml:space="preserve">Промывка и </w:t>
            </w:r>
            <w:proofErr w:type="spellStart"/>
            <w:r>
              <w:rPr>
                <w:rStyle w:val="8pt2"/>
                <w:i/>
                <w:iCs/>
              </w:rPr>
              <w:t>опрессовка</w:t>
            </w:r>
            <w:proofErr w:type="spellEnd"/>
            <w:r>
              <w:rPr>
                <w:rStyle w:val="8pt2"/>
                <w:i/>
                <w:iCs/>
              </w:rPr>
              <w:t xml:space="preserve"> систем центрального отопления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по мере перехода к эксплуатации дома в осенне-зимний период</w:t>
            </w:r>
          </w:p>
        </w:tc>
      </w:tr>
      <w:tr w:rsidR="00D160E9">
        <w:trPr>
          <w:trHeight w:val="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3.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Услуги вывоза бытовых отходов и крупногабаритного мусора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185 145,27</w:t>
            </w:r>
          </w:p>
        </w:tc>
      </w:tr>
      <w:tr w:rsidR="00D160E9">
        <w:trPr>
          <w:trHeight w:val="2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3.1.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Вывоз КГМ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по мере необходимости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94 827,93</w:t>
            </w:r>
          </w:p>
        </w:tc>
      </w:tr>
      <w:tr w:rsidR="00D160E9">
        <w:trPr>
          <w:trHeight w:val="2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3.2.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Вывоз ТБО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ежедневно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64 614,45</w:t>
            </w:r>
          </w:p>
        </w:tc>
      </w:tr>
      <w:tr w:rsidR="00D160E9">
        <w:trPr>
          <w:trHeight w:val="2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3.3.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Захоронение ТБО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-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25 702,89</w:t>
            </w:r>
          </w:p>
        </w:tc>
      </w:tr>
      <w:tr w:rsidR="00D160E9">
        <w:trPr>
          <w:trHeight w:val="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4.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Проведение технических осмотров и мелкий ремонт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2 051 457,57</w:t>
            </w:r>
          </w:p>
        </w:tc>
      </w:tr>
      <w:tr w:rsidR="00D160E9">
        <w:trPr>
          <w:trHeight w:val="4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2"/>
                <w:i/>
                <w:iCs/>
              </w:rPr>
              <w:t>Эксплуатация лифтов и лифтового оборудования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ежедневно, круглосуточно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909 388,80</w:t>
            </w:r>
          </w:p>
        </w:tc>
      </w:tr>
      <w:tr w:rsidR="00D160E9">
        <w:trPr>
          <w:trHeight w:val="4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 xml:space="preserve">Обслуживание систем </w:t>
            </w:r>
            <w:proofErr w:type="spellStart"/>
            <w:r>
              <w:rPr>
                <w:rStyle w:val="8pt2"/>
                <w:i/>
                <w:iCs/>
              </w:rPr>
              <w:t>дымоудаления</w:t>
            </w:r>
            <w:proofErr w:type="spellEnd"/>
            <w:r>
              <w:rPr>
                <w:rStyle w:val="8pt2"/>
                <w:i/>
                <w:iCs/>
              </w:rPr>
              <w:t xml:space="preserve"> и противопожарной безопасности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ежемесячно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237 698,50</w:t>
            </w:r>
          </w:p>
        </w:tc>
      </w:tr>
      <w:tr w:rsidR="00D160E9">
        <w:trPr>
          <w:trHeight w:val="85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Проведение электротехнических замеров:</w:t>
            </w:r>
          </w:p>
          <w:p w:rsidR="00D160E9" w:rsidRDefault="00FA368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сопротивления;</w:t>
            </w:r>
          </w:p>
          <w:p w:rsidR="00D160E9" w:rsidRDefault="00FA368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изоляции;</w:t>
            </w:r>
          </w:p>
          <w:p w:rsidR="00D160E9" w:rsidRDefault="00FA368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211" w:lineRule="exact"/>
              <w:jc w:val="left"/>
            </w:pPr>
            <w:proofErr w:type="gramStart"/>
            <w:r>
              <w:rPr>
                <w:rStyle w:val="8pt2"/>
                <w:i/>
                <w:iCs/>
              </w:rPr>
              <w:t>фазы-нуль</w:t>
            </w:r>
            <w:proofErr w:type="gramEnd"/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согласно требованиям технических регламентов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80 356,25</w:t>
            </w:r>
          </w:p>
        </w:tc>
      </w:tr>
      <w:tr w:rsidR="00D160E9">
        <w:trPr>
          <w:trHeight w:val="2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Обслуживание электроплит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ежемесячно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32 838,05</w:t>
            </w:r>
          </w:p>
        </w:tc>
      </w:tr>
      <w:tr w:rsidR="00D160E9">
        <w:trPr>
          <w:trHeight w:val="2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Техническая эксплуатация ИТП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ежемесячно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671 048,38</w:t>
            </w:r>
          </w:p>
        </w:tc>
      </w:tr>
      <w:tr w:rsidR="00D160E9">
        <w:trPr>
          <w:trHeight w:val="2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ТО вентиляционных каналов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ежемесячно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6 560,23</w:t>
            </w:r>
          </w:p>
        </w:tc>
      </w:tr>
      <w:tr w:rsidR="00D160E9">
        <w:trPr>
          <w:trHeight w:val="4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2"/>
                <w:i/>
                <w:iCs/>
              </w:rPr>
              <w:t>Монтажные и пусконаладочные работы сре</w:t>
            </w:r>
            <w:proofErr w:type="gramStart"/>
            <w:r>
              <w:rPr>
                <w:rStyle w:val="8pt2"/>
                <w:i/>
                <w:iCs/>
              </w:rPr>
              <w:t>дств тр</w:t>
            </w:r>
            <w:proofErr w:type="gramEnd"/>
            <w:r>
              <w:rPr>
                <w:rStyle w:val="8pt2"/>
                <w:i/>
                <w:iCs/>
              </w:rPr>
              <w:t>евожной сигнализации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ежемесячно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3 101,34</w:t>
            </w:r>
          </w:p>
        </w:tc>
      </w:tr>
      <w:tr w:rsidR="00D160E9">
        <w:trPr>
          <w:trHeight w:val="2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4.8.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ТО и электроизмерительные работы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D160E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63 720,00</w:t>
            </w:r>
          </w:p>
        </w:tc>
      </w:tr>
      <w:tr w:rsidR="00D160E9">
        <w:trPr>
          <w:trHeight w:val="4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4.9.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Охрана объекта посредством тревожной кнопки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ежемесячно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11 650,96</w:t>
            </w:r>
          </w:p>
        </w:tc>
      </w:tr>
      <w:tr w:rsidR="00D160E9">
        <w:trPr>
          <w:trHeight w:val="4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4.10.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2"/>
                <w:i/>
                <w:iCs/>
              </w:rPr>
              <w:t xml:space="preserve">Обследование зоны ГВС здания с выпуском </w:t>
            </w:r>
            <w:proofErr w:type="spellStart"/>
            <w:r>
              <w:rPr>
                <w:rStyle w:val="8pt2"/>
                <w:i/>
                <w:iCs/>
              </w:rPr>
              <w:t>тех</w:t>
            </w:r>
            <w:proofErr w:type="gramStart"/>
            <w:r>
              <w:rPr>
                <w:rStyle w:val="8pt2"/>
                <w:i/>
                <w:iCs/>
              </w:rPr>
              <w:t>.з</w:t>
            </w:r>
            <w:proofErr w:type="gramEnd"/>
            <w:r>
              <w:rPr>
                <w:rStyle w:val="8pt2"/>
                <w:i/>
                <w:iCs/>
              </w:rPr>
              <w:t>аключения</w:t>
            </w:r>
            <w:proofErr w:type="spellEnd"/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D160E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35 095,06</w:t>
            </w:r>
          </w:p>
        </w:tc>
      </w:tr>
      <w:tr w:rsidR="00D160E9">
        <w:trPr>
          <w:trHeight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lastRenderedPageBreak/>
              <w:t>5.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Устранение аварии и выполнение заявок населения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50 306,19</w:t>
            </w:r>
          </w:p>
        </w:tc>
      </w:tr>
      <w:tr w:rsidR="00D160E9">
        <w:trPr>
          <w:gridAfter w:val="1"/>
          <w:wAfter w:w="18" w:type="dxa"/>
          <w:trHeight w:val="10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5.1.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6" w:lineRule="exact"/>
              <w:jc w:val="left"/>
            </w:pPr>
            <w:r>
              <w:rPr>
                <w:rStyle w:val="8pt2"/>
                <w:i/>
                <w:iCs/>
              </w:rPr>
              <w:t>Устранение аварии (ЖНМ- 96-01/3, ЖНМ-96-01/2)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6" w:lineRule="exact"/>
              <w:jc w:val="left"/>
            </w:pPr>
            <w:r>
              <w:rPr>
                <w:rStyle w:val="8pt2"/>
                <w:i/>
                <w:iCs/>
              </w:rPr>
              <w:t>На системах водоснабжения, теплоснабжения; на системах канализации в течени</w:t>
            </w:r>
            <w:proofErr w:type="gramStart"/>
            <w:r>
              <w:rPr>
                <w:rStyle w:val="8pt2"/>
                <w:i/>
                <w:iCs/>
              </w:rPr>
              <w:t>и</w:t>
            </w:r>
            <w:proofErr w:type="gramEnd"/>
            <w:r>
              <w:rPr>
                <w:rStyle w:val="8pt2"/>
                <w:i/>
                <w:iCs/>
              </w:rPr>
              <w:t xml:space="preserve"> суток; на системах энергоснабжения в течение 120 минут после получения заявки диспетчером.</w:t>
            </w:r>
          </w:p>
        </w:tc>
      </w:tr>
      <w:tr w:rsidR="00D160E9">
        <w:trPr>
          <w:gridAfter w:val="1"/>
          <w:wAfter w:w="18" w:type="dxa"/>
          <w:trHeight w:val="19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5.2.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Выполнение заявок населения</w:t>
            </w:r>
          </w:p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(ЖНМ-96-01/5)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Протечка кровли -1 сутки; нарушение водоотвода - 5 суток; замена разбитого стекла -1 сутки; неисправность освещения мест общего пользования - 7 суток;</w:t>
            </w:r>
          </w:p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неисправность электрической проводки оборудования - 3 часа; неисправность лифта -1 сутки с момента получения заявки.</w:t>
            </w:r>
          </w:p>
        </w:tc>
      </w:tr>
      <w:tr w:rsidR="00D160E9">
        <w:trPr>
          <w:gridAfter w:val="1"/>
          <w:wAfter w:w="18" w:type="dxa"/>
          <w:trHeight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6.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Прочие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607 262,73</w:t>
            </w:r>
          </w:p>
        </w:tc>
      </w:tr>
      <w:tr w:rsidR="00D160E9">
        <w:trPr>
          <w:gridAfter w:val="1"/>
          <w:wAfter w:w="18" w:type="dxa"/>
          <w:trHeight w:val="2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6.1.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Дератизация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по мере необходимости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3 149,30</w:t>
            </w:r>
          </w:p>
        </w:tc>
      </w:tr>
      <w:tr w:rsidR="00D160E9">
        <w:trPr>
          <w:gridAfter w:val="1"/>
          <w:wAfter w:w="18" w:type="dxa"/>
          <w:trHeight w:val="2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6.3.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8pt2"/>
                <w:i/>
                <w:iCs/>
              </w:rPr>
              <w:t>Дезынфекция</w:t>
            </w:r>
            <w:proofErr w:type="spellEnd"/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по мере необходимости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7 330,40</w:t>
            </w:r>
          </w:p>
        </w:tc>
      </w:tr>
      <w:tr w:rsidR="00D160E9">
        <w:trPr>
          <w:gridAfter w:val="1"/>
          <w:wAfter w:w="18" w:type="dxa"/>
          <w:trHeight w:val="4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6.4.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2"/>
                <w:i/>
                <w:iCs/>
              </w:rPr>
              <w:t>Поверка и приемка в эксплуатацию технических средств учета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по мере необходимости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15 856,26</w:t>
            </w:r>
          </w:p>
        </w:tc>
      </w:tr>
      <w:tr w:rsidR="00D160E9">
        <w:trPr>
          <w:gridAfter w:val="1"/>
          <w:wAfter w:w="18" w:type="dxa"/>
          <w:trHeight w:val="2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6.5.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Содержание УК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398 216,07</w:t>
            </w:r>
          </w:p>
        </w:tc>
      </w:tr>
      <w:tr w:rsidR="00D160E9">
        <w:trPr>
          <w:gridAfter w:val="1"/>
          <w:wAfter w:w="18" w:type="dxa"/>
          <w:trHeight w:val="2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6.6.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Вода на общедомовые нужды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ежедневно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72 561,70</w:t>
            </w:r>
          </w:p>
        </w:tc>
      </w:tr>
      <w:tr w:rsidR="00D160E9">
        <w:trPr>
          <w:gridAfter w:val="1"/>
          <w:wAfter w:w="18" w:type="dxa"/>
          <w:trHeight w:val="4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6.7.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2"/>
                <w:i/>
                <w:iCs/>
              </w:rPr>
              <w:t>Электроэнергия на работу лифтов и дежурное освещение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ежедневно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110 149,00</w:t>
            </w:r>
          </w:p>
        </w:tc>
      </w:tr>
      <w:tr w:rsidR="00D160E9">
        <w:trPr>
          <w:gridAfter w:val="1"/>
          <w:wAfter w:w="18" w:type="dxa"/>
          <w:trHeight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D160E9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ИТОГО: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4 116 035,88</w:t>
            </w:r>
          </w:p>
        </w:tc>
      </w:tr>
      <w:tr w:rsidR="00D160E9">
        <w:trPr>
          <w:gridAfter w:val="1"/>
          <w:wAfter w:w="18" w:type="dxa"/>
          <w:trHeight w:val="2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0E9" w:rsidRDefault="00D160E9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 xml:space="preserve">ИТОГО стоимость обслуживания 1 </w:t>
            </w:r>
            <w:proofErr w:type="spellStart"/>
            <w:r>
              <w:rPr>
                <w:rStyle w:val="8pt2"/>
                <w:i/>
                <w:iCs/>
              </w:rPr>
              <w:t>кв</w:t>
            </w:r>
            <w:proofErr w:type="gramStart"/>
            <w:r>
              <w:rPr>
                <w:rStyle w:val="8pt2"/>
                <w:i/>
                <w:iCs/>
              </w:rPr>
              <w:t>.м</w:t>
            </w:r>
            <w:proofErr w:type="spellEnd"/>
            <w:proofErr w:type="gramEnd"/>
            <w:r>
              <w:rPr>
                <w:rStyle w:val="8pt2"/>
                <w:i/>
                <w:iCs/>
              </w:rPr>
              <w:t>*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24,53</w:t>
            </w:r>
          </w:p>
        </w:tc>
      </w:tr>
    </w:tbl>
    <w:p w:rsidR="00D160E9" w:rsidRDefault="00D160E9">
      <w:pPr>
        <w:spacing w:line="120" w:lineRule="exact"/>
      </w:pPr>
    </w:p>
    <w:p w:rsidR="00D160E9" w:rsidRDefault="00FA3686">
      <w:pPr>
        <w:pStyle w:val="a6"/>
        <w:shd w:val="clear" w:color="auto" w:fill="auto"/>
        <w:spacing w:line="130" w:lineRule="exact"/>
      </w:pPr>
      <w:r>
        <w:rPr>
          <w:rStyle w:val="4pt"/>
        </w:rPr>
        <w:t xml:space="preserve">* </w:t>
      </w:r>
      <w:r>
        <w:t>Стоимость работ и услуг определяется исходя из утвержденных ставок правительства Москвы.</w:t>
      </w:r>
    </w:p>
    <w:p w:rsidR="00D160E9" w:rsidRDefault="00FE2FF0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775960" cy="1432560"/>
            <wp:effectExtent l="0" t="0" r="0" b="0"/>
            <wp:docPr id="1" name="Рисунок 1" descr="C:\Users\ozarnov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rnov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E9" w:rsidRDefault="00D160E9">
      <w:pPr>
        <w:rPr>
          <w:sz w:val="2"/>
          <w:szCs w:val="2"/>
        </w:rPr>
      </w:pPr>
    </w:p>
    <w:sectPr w:rsidR="00D160E9">
      <w:type w:val="continuous"/>
      <w:pgSz w:w="11909" w:h="16834"/>
      <w:pgMar w:top="1499" w:right="819" w:bottom="1470" w:left="819" w:header="0" w:footer="3" w:gutter="439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E8" w:rsidRDefault="005873E8">
      <w:r>
        <w:separator/>
      </w:r>
    </w:p>
  </w:endnote>
  <w:endnote w:type="continuationSeparator" w:id="0">
    <w:p w:rsidR="005873E8" w:rsidRDefault="0058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E8" w:rsidRDefault="005873E8"/>
  </w:footnote>
  <w:footnote w:type="continuationSeparator" w:id="0">
    <w:p w:rsidR="005873E8" w:rsidRDefault="005873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16B"/>
    <w:multiLevelType w:val="multilevel"/>
    <w:tmpl w:val="C87242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E9"/>
    <w:rsid w:val="005873E8"/>
    <w:rsid w:val="0063396D"/>
    <w:rsid w:val="009157A9"/>
    <w:rsid w:val="00C36B1C"/>
    <w:rsid w:val="00D160E9"/>
    <w:rsid w:val="00FA3686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pt">
    <w:name w:val="Основной текст + 8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Основной текст + 10 pt;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0">
    <w:name w:val="Основной текст + 8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1">
    <w:name w:val="Основной текст + 8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2">
    <w:name w:val="Основной текст + 8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3">
    <w:name w:val="Основной текст + 8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pt">
    <w:name w:val="Подпись к картинке + 4 pt;Не 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styleId="a7">
    <w:name w:val="Balloon Text"/>
    <w:basedOn w:val="a"/>
    <w:link w:val="a8"/>
    <w:uiPriority w:val="99"/>
    <w:semiHidden/>
    <w:unhideWhenUsed/>
    <w:rsid w:val="00915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7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pt">
    <w:name w:val="Основной текст + 8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Основной текст + 10 pt;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0">
    <w:name w:val="Основной текст + 8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1">
    <w:name w:val="Основной текст + 8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2">
    <w:name w:val="Основной текст + 8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3">
    <w:name w:val="Основной текст + 8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pt">
    <w:name w:val="Подпись к картинке + 4 pt;Не 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styleId="a7">
    <w:name w:val="Balloon Text"/>
    <w:basedOn w:val="a"/>
    <w:link w:val="a8"/>
    <w:uiPriority w:val="99"/>
    <w:semiHidden/>
    <w:unhideWhenUsed/>
    <w:rsid w:val="00915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7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3</cp:revision>
  <dcterms:created xsi:type="dcterms:W3CDTF">2014-12-15T07:27:00Z</dcterms:created>
  <dcterms:modified xsi:type="dcterms:W3CDTF">2015-02-27T12:11:00Z</dcterms:modified>
</cp:coreProperties>
</file>